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84" w:rsidRDefault="00A54C84"/>
    <w:p w:rsidR="005B2E01" w:rsidRPr="00521CB9" w:rsidRDefault="005B2E01" w:rsidP="005B2E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21CB9">
        <w:rPr>
          <w:rFonts w:ascii="Times New Roman" w:hAnsi="Times New Roman" w:cs="Times New Roman"/>
          <w:b/>
          <w:sz w:val="24"/>
          <w:szCs w:val="24"/>
        </w:rPr>
        <w:t>Приложение № 1 к Индус</w:t>
      </w:r>
      <w:r>
        <w:rPr>
          <w:rFonts w:ascii="Times New Roman" w:hAnsi="Times New Roman" w:cs="Times New Roman"/>
          <w:b/>
          <w:sz w:val="24"/>
          <w:szCs w:val="24"/>
        </w:rPr>
        <w:t xml:space="preserve">триальному сертификату №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101 3 00031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B2E01" w:rsidRDefault="005B2E01" w:rsidP="005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E01" w:rsidRDefault="005B2E01" w:rsidP="005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E01" w:rsidRDefault="005B2E01" w:rsidP="005B2E01">
      <w:pPr>
        <w:pStyle w:val="a4"/>
        <w:tabs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B2E01" w:rsidRPr="006D47A7" w:rsidRDefault="005B2E01" w:rsidP="005B2E01">
      <w:pPr>
        <w:pStyle w:val="a4"/>
        <w:tabs>
          <w:tab w:val="left" w:pos="993"/>
          <w:tab w:val="left" w:pos="1560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7A7">
        <w:rPr>
          <w:rFonts w:ascii="Times New Roman" w:hAnsi="Times New Roman" w:cs="Times New Roman"/>
          <w:b/>
          <w:sz w:val="24"/>
          <w:szCs w:val="24"/>
        </w:rPr>
        <w:t>Наименование товаров, работ, услуг</w:t>
      </w:r>
    </w:p>
    <w:p w:rsidR="005B2E01" w:rsidRDefault="005B2E01" w:rsidP="005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Style w:val="a6"/>
        <w:tblW w:w="5000" w:type="pct"/>
        <w:tblLook w:val="04A0" w:firstRow="1" w:lastRow="0" w:firstColumn="1" w:lastColumn="0" w:noHBand="0" w:noVBand="1"/>
      </w:tblPr>
      <w:tblGrid>
        <w:gridCol w:w="3338"/>
        <w:gridCol w:w="3569"/>
      </w:tblGrid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работ, услуг на государственном языке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товаров, работ, услуг (рус.яз)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КП ВЭД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ЕНС ТРУ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 ағынының имитаторы бар мақсатты жаттығу кешені - 1 санат 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Мишенно-тренировочный комплекс с имитатором теплового потока - 1 категория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8806230009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Ұшқышсыз авиациялық кешен - 1 санат 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Беспилотный авиационный комплекс - 1 категория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8806230009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Әуе нысаны - 1 санат 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мишень - 1 категория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8806230009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Биотехнологиядан басқа, жаратылыстану ғылымдары және инженерия саласындағы зерттеулер мен тереңдетілген әзірлемелер бойынша қызметтер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исследованиям и углубленным разработкам в области естественных наук и инженерии, кроме биотехнологий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72.19.50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1-ші категориядағы дрон - 1 санат 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 1 категория, - 1 категория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8806220009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30.30.32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мобильді робототехникалық кешені - 1 санат 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робототехнический комплекс - 1 категория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8479500000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30.99.10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:rsidR="005B2E01" w:rsidRDefault="005B2E01" w:rsidP="005B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0399" w:rsidRDefault="003905DB" w:rsidP="00E02AC7">
      <w:pPr>
        <w:pStyle w:val="a8"/>
      </w:pPr>
      <w:r w:rsidRPr="003905DB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99" w:rsidRPr="006929EE" w:rsidRDefault="003A0399" w:rsidP="00E02AC7">
      <w:pPr>
        <w:pStyle w:val="a8"/>
        <w:sectPr w:rsidR="003A0399" w:rsidRPr="006929EE" w:rsidSect="005B2E01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E02AC7" w:rsidRPr="0051071C" w:rsidRDefault="00E02AC7" w:rsidP="00E02AC7">
      <w:pPr>
        <w:pStyle w:val="a8"/>
        <w:rPr>
          <w:rFonts w:ascii="Times New Roman" w:hAnsi="Times New Roman"/>
          <w:b/>
          <w:sz w:val="24"/>
          <w:szCs w:val="24"/>
        </w:rPr>
      </w:pPr>
    </w:p>
    <w:p w:rsidR="005B2E01" w:rsidRDefault="005B2E01" w:rsidP="005B2E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8AC">
        <w:rPr>
          <w:rFonts w:ascii="Times New Roman" w:hAnsi="Times New Roman" w:cs="Times New Roman"/>
          <w:b/>
          <w:sz w:val="24"/>
          <w:szCs w:val="24"/>
        </w:rPr>
        <w:t>Приложение № 2 к Индус</w:t>
      </w:r>
      <w:r>
        <w:rPr>
          <w:rFonts w:ascii="Times New Roman" w:hAnsi="Times New Roman" w:cs="Times New Roman"/>
          <w:b/>
          <w:sz w:val="24"/>
          <w:szCs w:val="24"/>
        </w:rPr>
        <w:t xml:space="preserve">триальному сертификату № </w:t>
      </w:r>
      <w:r w:rsidRPr="00A556C8">
        <w:rPr>
          <w:rFonts w:ascii="Times New Roman" w:hAnsi="Times New Roman" w:cs="Times New Roman"/>
          <w:b/>
          <w:sz w:val="24"/>
          <w:szCs w:val="24"/>
        </w:rPr>
      </w:r>
      <w:r w:rsidRPr="00A556C8">
        <w:rPr>
          <w:rFonts w:ascii="Times New Roman" w:hAnsi="Times New Roman" w:cs="Times New Roman"/>
          <w:b/>
          <w:sz w:val="24"/>
          <w:szCs w:val="24"/>
        </w:rPr>
      </w:r>
      <w:r w:rsidRPr="00A556C8">
        <w:rPr>
          <w:rFonts w:ascii="Times New Roman" w:hAnsi="Times New Roman" w:cs="Times New Roman"/>
          <w:b/>
          <w:sz w:val="24"/>
          <w:szCs w:val="24"/>
        </w:rPr>
      </w:r>
      <w:r w:rsidRPr="00A556C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A556C8">
        <w:rPr>
          <w:rFonts w:ascii="Times New Roman" w:hAnsi="Times New Roman" w:cs="Times New Roman"/>
          <w:b/>
          <w:sz w:val="24"/>
          <w:szCs w:val="24"/>
        </w:rPr>
        <w:t>101 3 00031</w:t>
      </w:r>
      <w:r w:rsidRPr="00A556C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B2E01" w:rsidRDefault="005B2E01" w:rsidP="005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E01" w:rsidRDefault="005B2E01" w:rsidP="005B2E01">
      <w:pPr>
        <w:pStyle w:val="a4"/>
        <w:tabs>
          <w:tab w:val="left" w:pos="993"/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5B2E01" w:rsidRPr="005B2E01" w:rsidRDefault="005B2E01" w:rsidP="005B2E01">
      <w:pPr>
        <w:pStyle w:val="a4"/>
        <w:tabs>
          <w:tab w:val="left" w:pos="993"/>
          <w:tab w:val="left" w:pos="156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E01">
        <w:rPr>
          <w:rFonts w:ascii="Times New Roman" w:eastAsia="Times New Roman" w:hAnsi="Times New Roman" w:cs="Times New Roman"/>
          <w:b/>
          <w:sz w:val="24"/>
          <w:szCs w:val="24"/>
        </w:rPr>
        <w:t>Перечень технологического, вспомогательного и лабораторного оборудования</w:t>
      </w:r>
    </w:p>
    <w:p w:rsidR="005B2E01" w:rsidRDefault="005B2E01" w:rsidP="005B2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Style w:val="a6"/>
        <w:tblW w:w="5000" w:type="pct"/>
        <w:tblLook w:val="04A0" w:firstRow="1" w:lastRow="0" w:firstColumn="1" w:lastColumn="0" w:noHBand="0" w:noVBand="1"/>
      </w:tblPr>
      <w:tblGrid>
        <w:gridCol w:w="3338"/>
        <w:gridCol w:w="3569"/>
      </w:tblGrid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технологического, вспомогательного и лабораторного оборудования (каз.яз)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технологического, вспомогательного и лабораторного оборудования (рус.яз)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Тип, марка, модель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Лазерлік машина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станок VOIERN 9060 RD 80W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WER-9060 RD, ТРУБКА RECI W1 80W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Үстел үсті токарлық станок Turner 240x500 VARIO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токарный станок Turner 240x500 VARIO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BD-9G               Модель: 50001009M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Физикалық нысандарды қабатты құруға арналған 3D принтер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3D-принтер для послойного создания физических объектов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PICASO Designer XL pro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 (фотополимер)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принтер (фотополимерный)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Anycubic Photon M3 Plus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Жуу және кептіру камерасы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мойки и сушки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Anycubic Wash&amp;Cure 2.0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Үстел үсті бұрғылау машинасы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сверлильный настольный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STALEX BМ20 VARIO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Стационарлық еден станогы (таспалы еден арасы)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стационарный напольный (пила ленточная напольная)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TC-SB 305U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 пеші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Муфельная печь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Plavka.Pro ПМ-5 (15.6 л, 1250 градусов)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Ылғал және құрғақ тегістеуге арналған қайрау машинасы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заточной для мокрого и сухого шлифования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EINHELL TC-US 400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Сору қондырғысы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Вытяжная установка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JET DC-900A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Вакуумдық компрессор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вакуумный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МВС-21-01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Ауа компрессоры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 воздушный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EINHELL TE-AC 300/50/10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Дәнекерлеу машинасы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сварки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JASIC MIG 250 (N218)/(J04)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Нүктелік дәнекерлеу машинасы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для точечной сварки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SUNKKO 737DH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Дәнекерлеу инверторы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Инвертор сварочный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TIG 200 P DSP "PRO"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Өнеркәсіптік шаңсорғыш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пылесос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Fubag WD 5SP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 генераторы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Электрогенератор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Fubag TI-2300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Кернеу тұрақтандырғышы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 напряжения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АСН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сөре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стеллаж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Paks МС – 2642200х300х1000 5п 1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Жанғыш сұйықтықтарды сақтауға арналған шкаф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хранения легковоспламеняющихся жидкостей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BrandMauer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 шкаф (аккумуляторды сақтауға арналған)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 (для хранения АКБ)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ШАМ-11-400/5 полок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(инженерлер үшін)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(для инженеров)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Color LaserJet Pro MFP M479dw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Жапсырмалар мен маркерлерге арналған принтер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для этикеток и маркеров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NIIMBOT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 Omen Core i7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 Ideapad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Сандық  басқарылатын гравюра және фрезерлік станок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Гравировально-фрезерный станок с ЧПУ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CNC Router SHG 0609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Кептіру камерасының жабдықтары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сушильной камеры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ВВК-125, ФВ-125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Сору жабдықтары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Вытяжное оборудование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ВВК-315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B2E01" w:rsidRPr="004E69C6" w:rsidRDefault="005B2E01" w:rsidP="005B2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EE" w:rsidRPr="003905DB" w:rsidRDefault="003905DB" w:rsidP="00390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05DB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9EE" w:rsidRPr="003905DB" w:rsidSect="005B2E0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7B"/>
    <w:rsid w:val="00081717"/>
    <w:rsid w:val="00087EC3"/>
    <w:rsid w:val="000A1E84"/>
    <w:rsid w:val="000B45E6"/>
    <w:rsid w:val="000B5732"/>
    <w:rsid w:val="000C02DF"/>
    <w:rsid w:val="000E3EA0"/>
    <w:rsid w:val="00117C64"/>
    <w:rsid w:val="00136490"/>
    <w:rsid w:val="00140F08"/>
    <w:rsid w:val="00146AC6"/>
    <w:rsid w:val="00191CE8"/>
    <w:rsid w:val="001A18D2"/>
    <w:rsid w:val="001B3546"/>
    <w:rsid w:val="001C49E9"/>
    <w:rsid w:val="001C4D9E"/>
    <w:rsid w:val="001C5067"/>
    <w:rsid w:val="00241D7C"/>
    <w:rsid w:val="00246B5C"/>
    <w:rsid w:val="002476EB"/>
    <w:rsid w:val="00265C14"/>
    <w:rsid w:val="002800F8"/>
    <w:rsid w:val="002A59E8"/>
    <w:rsid w:val="002B0564"/>
    <w:rsid w:val="002D7120"/>
    <w:rsid w:val="00303C43"/>
    <w:rsid w:val="00340281"/>
    <w:rsid w:val="0035205D"/>
    <w:rsid w:val="00353DCC"/>
    <w:rsid w:val="00362C5D"/>
    <w:rsid w:val="00374803"/>
    <w:rsid w:val="003905DB"/>
    <w:rsid w:val="003A0399"/>
    <w:rsid w:val="003A6500"/>
    <w:rsid w:val="003B16EE"/>
    <w:rsid w:val="003E53C1"/>
    <w:rsid w:val="003F6EF1"/>
    <w:rsid w:val="0040634B"/>
    <w:rsid w:val="00410F47"/>
    <w:rsid w:val="00412849"/>
    <w:rsid w:val="0043587B"/>
    <w:rsid w:val="0044377A"/>
    <w:rsid w:val="00470769"/>
    <w:rsid w:val="00484CA6"/>
    <w:rsid w:val="004A565F"/>
    <w:rsid w:val="004B0104"/>
    <w:rsid w:val="004B71E5"/>
    <w:rsid w:val="004C5646"/>
    <w:rsid w:val="004D248F"/>
    <w:rsid w:val="004E69C6"/>
    <w:rsid w:val="0051071C"/>
    <w:rsid w:val="00522365"/>
    <w:rsid w:val="00567D55"/>
    <w:rsid w:val="00575F95"/>
    <w:rsid w:val="00577845"/>
    <w:rsid w:val="005A6A0B"/>
    <w:rsid w:val="005B2E01"/>
    <w:rsid w:val="005D0D46"/>
    <w:rsid w:val="005F0A31"/>
    <w:rsid w:val="006048F4"/>
    <w:rsid w:val="006526CF"/>
    <w:rsid w:val="006705D9"/>
    <w:rsid w:val="00676539"/>
    <w:rsid w:val="006929EE"/>
    <w:rsid w:val="006B3752"/>
    <w:rsid w:val="006E089E"/>
    <w:rsid w:val="006F4FB6"/>
    <w:rsid w:val="00701BD8"/>
    <w:rsid w:val="00702073"/>
    <w:rsid w:val="007263D3"/>
    <w:rsid w:val="007344F7"/>
    <w:rsid w:val="007353DE"/>
    <w:rsid w:val="00744A21"/>
    <w:rsid w:val="00771B1F"/>
    <w:rsid w:val="00774DA1"/>
    <w:rsid w:val="00781F00"/>
    <w:rsid w:val="007C10B4"/>
    <w:rsid w:val="007D401F"/>
    <w:rsid w:val="007D72CD"/>
    <w:rsid w:val="00843F6F"/>
    <w:rsid w:val="00880EC3"/>
    <w:rsid w:val="008B5CC3"/>
    <w:rsid w:val="008D786E"/>
    <w:rsid w:val="00924C92"/>
    <w:rsid w:val="00996EA2"/>
    <w:rsid w:val="009A2CD5"/>
    <w:rsid w:val="009B7F7B"/>
    <w:rsid w:val="00A21365"/>
    <w:rsid w:val="00A24085"/>
    <w:rsid w:val="00A4121F"/>
    <w:rsid w:val="00A45CCA"/>
    <w:rsid w:val="00A54C84"/>
    <w:rsid w:val="00A86F89"/>
    <w:rsid w:val="00AB3CA6"/>
    <w:rsid w:val="00AB76AA"/>
    <w:rsid w:val="00AD1C7F"/>
    <w:rsid w:val="00B12678"/>
    <w:rsid w:val="00B159B8"/>
    <w:rsid w:val="00B2369A"/>
    <w:rsid w:val="00B245C2"/>
    <w:rsid w:val="00B24B02"/>
    <w:rsid w:val="00B329C3"/>
    <w:rsid w:val="00B54F98"/>
    <w:rsid w:val="00B5535D"/>
    <w:rsid w:val="00B57159"/>
    <w:rsid w:val="00B739AA"/>
    <w:rsid w:val="00B95087"/>
    <w:rsid w:val="00BB12D3"/>
    <w:rsid w:val="00BB677A"/>
    <w:rsid w:val="00BC431F"/>
    <w:rsid w:val="00BE4AC9"/>
    <w:rsid w:val="00C1249B"/>
    <w:rsid w:val="00C30FA0"/>
    <w:rsid w:val="00C35620"/>
    <w:rsid w:val="00C4312C"/>
    <w:rsid w:val="00C57BE0"/>
    <w:rsid w:val="00C72565"/>
    <w:rsid w:val="00CC7CB6"/>
    <w:rsid w:val="00CE7215"/>
    <w:rsid w:val="00D0536F"/>
    <w:rsid w:val="00D23F65"/>
    <w:rsid w:val="00D369ED"/>
    <w:rsid w:val="00D56FCF"/>
    <w:rsid w:val="00D610E3"/>
    <w:rsid w:val="00D64362"/>
    <w:rsid w:val="00D96E22"/>
    <w:rsid w:val="00DB40EA"/>
    <w:rsid w:val="00DB5754"/>
    <w:rsid w:val="00DD0850"/>
    <w:rsid w:val="00DE43A8"/>
    <w:rsid w:val="00DF067D"/>
    <w:rsid w:val="00E02AC7"/>
    <w:rsid w:val="00E26F20"/>
    <w:rsid w:val="00E71CB6"/>
    <w:rsid w:val="00E74086"/>
    <w:rsid w:val="00E9586F"/>
    <w:rsid w:val="00ED358F"/>
    <w:rsid w:val="00ED4DEA"/>
    <w:rsid w:val="00EE027E"/>
    <w:rsid w:val="00EE121E"/>
    <w:rsid w:val="00F802EC"/>
    <w:rsid w:val="00F84DB1"/>
    <w:rsid w:val="00FC07D6"/>
    <w:rsid w:val="00FD4426"/>
    <w:rsid w:val="00FD5516"/>
    <w:rsid w:val="00FE5ED1"/>
    <w:rsid w:val="00FF2E34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87B"/>
    <w:pPr>
      <w:widowControl w:val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8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358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5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маркированный,Heading1,Colorful List - Accent 11,Bullet List,FooterText,numbered,List Paragraph"/>
    <w:basedOn w:val="a"/>
    <w:link w:val="a5"/>
    <w:uiPriority w:val="34"/>
    <w:qFormat/>
    <w:rsid w:val="0043587B"/>
    <w:pPr>
      <w:ind w:left="720"/>
      <w:contextualSpacing/>
    </w:pPr>
  </w:style>
  <w:style w:type="character" w:customStyle="1" w:styleId="a5">
    <w:name w:val="Абзац списка Знак"/>
    <w:aliases w:val="маркированный Знак,Heading1 Знак,Colorful List - Accent 11 Знак,Bullet List Знак,FooterText Знак,numbered Знак,List Paragraph Знак"/>
    <w:link w:val="a4"/>
    <w:uiPriority w:val="34"/>
    <w:locked/>
    <w:rsid w:val="0043587B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8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B2E01"/>
    <w:pPr>
      <w:widowControl/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u w:color="000000"/>
    </w:rPr>
  </w:style>
  <w:style w:type="character" w:customStyle="1" w:styleId="a9">
    <w:name w:val="Нижний колонтитул Знак"/>
    <w:basedOn w:val="a0"/>
    <w:link w:val="a8"/>
    <w:uiPriority w:val="99"/>
    <w:rsid w:val="005B2E01"/>
    <w:rPr>
      <w:rFonts w:ascii="Calibri" w:eastAsia="Times New Roman" w:hAnsi="Calibri" w:cs="Times New Roman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587B"/>
    <w:pPr>
      <w:widowControl w:val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87B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358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58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aliases w:val="маркированный,Heading1,Colorful List - Accent 11,Bullet List,FooterText,numbered,List Paragraph"/>
    <w:basedOn w:val="a"/>
    <w:link w:val="a5"/>
    <w:uiPriority w:val="34"/>
    <w:qFormat/>
    <w:rsid w:val="0043587B"/>
    <w:pPr>
      <w:ind w:left="720"/>
      <w:contextualSpacing/>
    </w:pPr>
  </w:style>
  <w:style w:type="character" w:customStyle="1" w:styleId="a5">
    <w:name w:val="Абзац списка Знак"/>
    <w:aliases w:val="маркированный Знак,Heading1 Знак,Colorful List - Accent 11 Знак,Bullet List Знак,FooterText Знак,numbered Знак,List Paragraph Знак"/>
    <w:link w:val="a4"/>
    <w:uiPriority w:val="34"/>
    <w:locked/>
    <w:rsid w:val="0043587B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C8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B2E01"/>
    <w:pPr>
      <w:widowControl/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u w:color="000000"/>
    </w:rPr>
  </w:style>
  <w:style w:type="character" w:customStyle="1" w:styleId="a9">
    <w:name w:val="Нижний колонтитул Знак"/>
    <w:basedOn w:val="a0"/>
    <w:link w:val="a8"/>
    <w:uiPriority w:val="99"/>
    <w:rsid w:val="005B2E01"/>
    <w:rPr>
      <w:rFonts w:ascii="Calibri" w:eastAsia="Times New Roman" w:hAnsi="Calibri" w:cs="Times New Roman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00" Type="http://schemas.openxmlformats.org/officeDocument/2006/relationships/image" Target="media/image900.png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8D9F-7D29-4DBB-88C7-748F8885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 Дмитрий Сергеевич</dc:creator>
  <cp:lastModifiedBy>Рустам Жүнісов</cp:lastModifiedBy>
  <cp:revision>13</cp:revision>
  <cp:lastPrinted>2019-01-11T13:34:00Z</cp:lastPrinted>
  <dcterms:created xsi:type="dcterms:W3CDTF">2019-02-25T03:25:00Z</dcterms:created>
  <dcterms:modified xsi:type="dcterms:W3CDTF">2019-06-14T10:32:00Z</dcterms:modified>
</cp:coreProperties>
</file>